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409" w:rsidRPr="00D05409" w:rsidRDefault="00D05409" w:rsidP="00D05409">
      <w:pPr>
        <w:shd w:val="clear" w:color="auto" w:fill="FFFFFF"/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</w:pPr>
      <w:r w:rsidRPr="00D05409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</w:rPr>
        <w:t>Informácie pre voliča</w:t>
      </w:r>
    </w:p>
    <w:p w:rsidR="00D05409" w:rsidRPr="00D05409" w:rsidRDefault="00D05409" w:rsidP="00D054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sk-SK"/>
        </w:rPr>
        <w:t>Voľby</w:t>
      </w:r>
      <w:r w:rsidRPr="00D05409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sk-SK"/>
        </w:rPr>
        <w:br/>
        <w:t>prezidenta Slovenskej republiky</w:t>
      </w:r>
    </w:p>
    <w:p w:rsidR="00D05409" w:rsidRPr="00D05409" w:rsidRDefault="00D05409" w:rsidP="00D05409">
      <w:pPr>
        <w:shd w:val="clear" w:color="auto" w:fill="FFFFFF"/>
        <w:spacing w:before="240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b/>
          <w:bCs/>
          <w:color w:val="000000"/>
          <w:spacing w:val="30"/>
          <w:sz w:val="30"/>
          <w:szCs w:val="30"/>
          <w:lang w:eastAsia="sk-SK"/>
        </w:rPr>
        <w:t>Informácie pre volič</w:t>
      </w:r>
      <w:r w:rsidRPr="00D0540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sk-SK"/>
        </w:rPr>
        <w:t>a</w:t>
      </w:r>
    </w:p>
    <w:p w:rsidR="00D05409" w:rsidRPr="00D05409" w:rsidRDefault="00D05409" w:rsidP="00D05409">
      <w:pPr>
        <w:shd w:val="clear" w:color="auto" w:fill="FFFFFF"/>
        <w:spacing w:before="600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I</w:t>
      </w:r>
    </w:p>
    <w:p w:rsidR="00D05409" w:rsidRPr="00D05409" w:rsidRDefault="00D05409" w:rsidP="00D054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Dátum a čas konania volieb</w:t>
      </w:r>
    </w:p>
    <w:p w:rsidR="00D05409" w:rsidRPr="00D05409" w:rsidRDefault="00D05409" w:rsidP="00D05409">
      <w:pPr>
        <w:shd w:val="clear" w:color="auto" w:fill="FFFFFF"/>
        <w:spacing w:before="120"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Voľby prezidenta Slovenskej republiky sa konajú</w:t>
      </w:r>
    </w:p>
    <w:p w:rsidR="00D05409" w:rsidRPr="00D05409" w:rsidRDefault="00D05409" w:rsidP="00D054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sk-SK"/>
        </w:rPr>
        <w:t>v sobotu  </w:t>
      </w:r>
      <w:r w:rsidRPr="00D05409">
        <w:rPr>
          <w:rFonts w:ascii="Tahoma" w:eastAsia="Times New Roman" w:hAnsi="Tahoma" w:cs="Tahoma"/>
          <w:b/>
          <w:bCs/>
          <w:color w:val="000099"/>
          <w:sz w:val="26"/>
          <w:szCs w:val="26"/>
          <w:lang w:eastAsia="sk-SK"/>
        </w:rPr>
        <w:t>23. 03. 2024</w:t>
      </w:r>
      <w:r w:rsidRPr="00D05409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sk-SK"/>
        </w:rPr>
        <w:t>  od 7:00 do 22:00 h</w:t>
      </w:r>
      <w:r w:rsidRPr="00D05409">
        <w:rPr>
          <w:rFonts w:ascii="Tahoma" w:eastAsia="Times New Roman" w:hAnsi="Tahoma" w:cs="Tahoma"/>
          <w:color w:val="000000"/>
          <w:sz w:val="26"/>
          <w:szCs w:val="26"/>
          <w:lang w:eastAsia="sk-SK"/>
        </w:rPr>
        <w:t>.</w:t>
      </w:r>
    </w:p>
    <w:p w:rsidR="00D05409" w:rsidRPr="00D05409" w:rsidRDefault="00D05409" w:rsidP="00D05409">
      <w:pPr>
        <w:shd w:val="clear" w:color="auto" w:fill="FFFFFF"/>
        <w:spacing w:before="120"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Ak v prvom kole volieb ani jeden z kandidátov na prezidenta Slovenskej republiky nezíska nadpolovičnú väčšinu platných hlasov voličov, </w:t>
      </w:r>
      <w:r w:rsidRPr="00D05409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sk-SK"/>
        </w:rPr>
        <w:t>bude sa druhé kolo volieb konať</w:t>
      </w:r>
    </w:p>
    <w:p w:rsidR="00D05409" w:rsidRPr="00D05409" w:rsidRDefault="00D05409" w:rsidP="00D054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eastAsia="sk-SK"/>
        </w:rPr>
        <w:t>v sobotu  </w:t>
      </w:r>
      <w:r w:rsidRPr="00D05409">
        <w:rPr>
          <w:rFonts w:ascii="Tahoma" w:eastAsia="Times New Roman" w:hAnsi="Tahoma" w:cs="Tahoma"/>
          <w:b/>
          <w:bCs/>
          <w:i/>
          <w:iCs/>
          <w:color w:val="000099"/>
          <w:sz w:val="26"/>
          <w:szCs w:val="26"/>
          <w:lang w:eastAsia="sk-SK"/>
        </w:rPr>
        <w:t>06. 04. 2024</w:t>
      </w:r>
      <w:r w:rsidRPr="00D05409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eastAsia="sk-SK"/>
        </w:rPr>
        <w:t>  od 7:00 do 22:00 h</w:t>
      </w:r>
      <w:r w:rsidRPr="00D05409">
        <w:rPr>
          <w:rFonts w:ascii="Tahoma" w:eastAsia="Times New Roman" w:hAnsi="Tahoma" w:cs="Tahoma"/>
          <w:color w:val="000000"/>
          <w:sz w:val="26"/>
          <w:szCs w:val="26"/>
          <w:lang w:eastAsia="sk-SK"/>
        </w:rPr>
        <w:t>.</w:t>
      </w:r>
    </w:p>
    <w:p w:rsidR="00D05409" w:rsidRPr="00D05409" w:rsidRDefault="00D05409" w:rsidP="00D05409">
      <w:pPr>
        <w:shd w:val="clear" w:color="auto" w:fill="FFFFFF"/>
        <w:spacing w:before="400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II</w:t>
      </w:r>
    </w:p>
    <w:p w:rsidR="00D05409" w:rsidRPr="00D05409" w:rsidRDefault="00D05409" w:rsidP="00D054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Právo voliť</w:t>
      </w:r>
    </w:p>
    <w:p w:rsidR="00D05409" w:rsidRPr="00D05409" w:rsidRDefault="00D05409" w:rsidP="00D05409">
      <w:pPr>
        <w:shd w:val="clear" w:color="auto" w:fill="FFFFFF"/>
        <w:spacing w:before="120"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 xml:space="preserve">Právo voliť prezidenta Slovenskej republiky má občan Slovenskej republiky, ktorý má právo voliť do Národnej rady Slovenskej republiky, </w:t>
      </w:r>
      <w:proofErr w:type="spellStart"/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t.j</w:t>
      </w:r>
      <w:proofErr w:type="spellEnd"/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. občan Slovenskej republiky, ktorý najneskôr v deň konania volieb dovŕši 18 rokov veku.</w:t>
      </w:r>
    </w:p>
    <w:p w:rsidR="00D05409" w:rsidRPr="00D05409" w:rsidRDefault="00D05409" w:rsidP="00D05409">
      <w:pPr>
        <w:shd w:val="clear" w:color="auto" w:fill="FFFFFF"/>
        <w:spacing w:before="120"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Prekážkou práva voliť je zákonom ustanovené obmedzenie osobnej slobody z dôvodov ochrany verejného zdravia, ak osobitný zákon v čase pandémie neustanoví inak.</w:t>
      </w:r>
    </w:p>
    <w:p w:rsidR="00D05409" w:rsidRPr="00D05409" w:rsidRDefault="00D05409" w:rsidP="00D05409">
      <w:pPr>
        <w:shd w:val="clear" w:color="auto" w:fill="FFFFFF"/>
        <w:spacing w:before="400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III</w:t>
      </w:r>
    </w:p>
    <w:p w:rsidR="00D05409" w:rsidRPr="00D05409" w:rsidRDefault="00D05409" w:rsidP="00D054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Právo byť volený</w:t>
      </w:r>
    </w:p>
    <w:p w:rsidR="00D05409" w:rsidRPr="00D05409" w:rsidRDefault="00D05409" w:rsidP="00D05409">
      <w:pPr>
        <w:shd w:val="clear" w:color="auto" w:fill="FFFFFF"/>
        <w:spacing w:before="120"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Za prezidenta Slovenskej republiky môže byť zvolený občan Slovenskej republiky, ktorý je voliteľný za poslanca Národnej rady Slovenskej republiky a v deň volieb dovŕšil vek 40 rokov.</w:t>
      </w:r>
    </w:p>
    <w:p w:rsidR="00D05409" w:rsidRPr="00D05409" w:rsidRDefault="00D05409" w:rsidP="00D05409">
      <w:pPr>
        <w:shd w:val="clear" w:color="auto" w:fill="FFFFFF"/>
        <w:spacing w:before="120"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Prekážkou práva byť volený je</w:t>
      </w:r>
    </w:p>
    <w:p w:rsidR="00D05409" w:rsidRPr="00D05409" w:rsidRDefault="00D05409" w:rsidP="00D05409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Wingdings" w:eastAsia="Times New Roman" w:hAnsi="Wingdings" w:cs="Tahoma"/>
          <w:color w:val="000000"/>
          <w:sz w:val="27"/>
          <w:szCs w:val="27"/>
          <w:lang w:eastAsia="sk-SK"/>
        </w:rPr>
        <w:t></w:t>
      </w: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výkon trestu odňatia slobody,</w:t>
      </w:r>
    </w:p>
    <w:p w:rsidR="00D05409" w:rsidRPr="00D05409" w:rsidRDefault="00D05409" w:rsidP="00D05409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Wingdings" w:eastAsia="Times New Roman" w:hAnsi="Wingdings" w:cs="Tahoma"/>
          <w:color w:val="000000"/>
          <w:sz w:val="27"/>
          <w:szCs w:val="27"/>
          <w:lang w:eastAsia="sk-SK"/>
        </w:rPr>
        <w:t></w:t>
      </w: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právoplatné odsúdenie za úmyselný trestný čin, ak odsúdenie nebolo zahladené,</w:t>
      </w:r>
    </w:p>
    <w:p w:rsidR="00D05409" w:rsidRPr="00D05409" w:rsidRDefault="00D05409" w:rsidP="00D05409">
      <w:pPr>
        <w:shd w:val="clear" w:color="auto" w:fill="FFFFFF"/>
        <w:spacing w:after="0" w:line="240" w:lineRule="auto"/>
        <w:ind w:left="142" w:hanging="142"/>
        <w:rPr>
          <w:rFonts w:ascii="Tahoma" w:eastAsia="Times New Roman" w:hAnsi="Tahoma" w:cs="Tahoma"/>
          <w:color w:val="000000"/>
          <w:sz w:val="18"/>
          <w:szCs w:val="18"/>
          <w:lang w:eastAsia="sk-SK"/>
        </w:rPr>
      </w:pPr>
      <w:r w:rsidRPr="00D05409">
        <w:rPr>
          <w:rFonts w:ascii="Wingdings" w:eastAsia="Times New Roman" w:hAnsi="Wingdings" w:cs="Tahoma"/>
          <w:color w:val="000000"/>
          <w:sz w:val="27"/>
          <w:szCs w:val="27"/>
          <w:lang w:eastAsia="sk-SK"/>
        </w:rPr>
        <w:t></w:t>
      </w:r>
      <w:r w:rsidRPr="00D05409">
        <w:rPr>
          <w:rFonts w:ascii="Tahoma" w:eastAsia="Times New Roman" w:hAnsi="Tahoma" w:cs="Tahoma"/>
          <w:color w:val="000000"/>
          <w:sz w:val="27"/>
          <w:szCs w:val="27"/>
          <w:lang w:eastAsia="sk-SK"/>
        </w:rPr>
        <w:t>pozbavenie spôsobilosti na právne úkony.</w:t>
      </w:r>
    </w:p>
    <w:p w:rsidR="00355F5D" w:rsidRDefault="00355F5D">
      <w:bookmarkStart w:id="0" w:name="_GoBack"/>
      <w:bookmarkEnd w:id="0"/>
    </w:p>
    <w:sectPr w:rsidR="0035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09"/>
    <w:rsid w:val="00355F5D"/>
    <w:rsid w:val="00D0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56F6F-2CD1-4E15-8EFF-53807991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05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540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0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05409"/>
    <w:rPr>
      <w:b/>
      <w:bCs/>
    </w:rPr>
  </w:style>
  <w:style w:type="character" w:styleId="Zvraznenie">
    <w:name w:val="Emphasis"/>
    <w:basedOn w:val="Predvolenpsmoodseku"/>
    <w:uiPriority w:val="20"/>
    <w:qFormat/>
    <w:rsid w:val="00D05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</cp:revision>
  <cp:lastPrinted>2024-01-10T09:04:00Z</cp:lastPrinted>
  <dcterms:created xsi:type="dcterms:W3CDTF">2024-01-10T09:04:00Z</dcterms:created>
  <dcterms:modified xsi:type="dcterms:W3CDTF">2024-01-10T09:05:00Z</dcterms:modified>
</cp:coreProperties>
</file>